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7E" w:rsidRDefault="00E23A7E" w:rsidP="00E23A7E">
      <w:pPr>
        <w:jc w:val="center"/>
      </w:pPr>
      <w:r>
        <w:t>ІНСТРУКЦІЯ</w:t>
      </w:r>
    </w:p>
    <w:p w:rsidR="001467E6" w:rsidRDefault="00E23A7E" w:rsidP="00E23A7E">
      <w:pPr>
        <w:jc w:val="center"/>
      </w:pPr>
      <w:r>
        <w:t xml:space="preserve">для </w:t>
      </w:r>
      <w:proofErr w:type="spellStart"/>
      <w:r>
        <w:t>застосування</w:t>
      </w:r>
      <w:proofErr w:type="spellEnd"/>
      <w:r>
        <w:t xml:space="preserve"> препарату</w:t>
      </w:r>
    </w:p>
    <w:p w:rsidR="00E23A7E" w:rsidRDefault="00E23A7E" w:rsidP="00E23A7E">
      <w:pPr>
        <w:jc w:val="center"/>
      </w:pPr>
      <w:r w:rsidRPr="00E23A7E">
        <w:t>ДЕПРЕМЕД®</w:t>
      </w:r>
    </w:p>
    <w:p w:rsidR="00E23A7E" w:rsidRDefault="00E23A7E" w:rsidP="00E23A7E">
      <w:pPr>
        <w:jc w:val="center"/>
      </w:pPr>
      <w:proofErr w:type="spellStart"/>
      <w:r w:rsidRPr="00E23A7E">
        <w:t>Depr</w:t>
      </w:r>
      <w:proofErr w:type="gramStart"/>
      <w:r w:rsidRPr="00E23A7E">
        <w:t>е</w:t>
      </w:r>
      <w:proofErr w:type="gramEnd"/>
      <w:r w:rsidRPr="00E23A7E">
        <w:t>med</w:t>
      </w:r>
      <w:proofErr w:type="spellEnd"/>
      <w:r w:rsidRPr="00E23A7E">
        <w:t>®</w:t>
      </w:r>
    </w:p>
    <w:p w:rsidR="00E23A7E" w:rsidRDefault="00E23A7E" w:rsidP="00E23A7E">
      <w:r>
        <w:t xml:space="preserve">Склад: </w:t>
      </w:r>
    </w:p>
    <w:p w:rsidR="00E23A7E" w:rsidRPr="00E23A7E" w:rsidRDefault="00E23A7E" w:rsidP="00E23A7E">
      <w:r w:rsidRPr="00E23A7E">
        <w:t xml:space="preserve">1 капсула вагою 400 мг </w:t>
      </w:r>
      <w:proofErr w:type="spellStart"/>
      <w:proofErr w:type="gramStart"/>
      <w:r w:rsidRPr="00E23A7E">
        <w:t>містить</w:t>
      </w:r>
      <w:proofErr w:type="spellEnd"/>
      <w:proofErr w:type="gramEnd"/>
      <w:r w:rsidRPr="00E23A7E">
        <w:t>:</w:t>
      </w:r>
    </w:p>
    <w:p w:rsidR="00E23A7E" w:rsidRPr="00E23A7E" w:rsidRDefault="00E23A7E" w:rsidP="00E23A7E">
      <w:r w:rsidRPr="00E23A7E">
        <w:t>L- тирозин               – 380 мг</w:t>
      </w:r>
    </w:p>
    <w:p w:rsidR="00E23A7E" w:rsidRPr="00E23A7E" w:rsidRDefault="00E23A7E" w:rsidP="00E23A7E">
      <w:proofErr w:type="spellStart"/>
      <w:r w:rsidRPr="00E23A7E">
        <w:t>Вітамін</w:t>
      </w:r>
      <w:proofErr w:type="spellEnd"/>
      <w:r w:rsidRPr="00E23A7E">
        <w:t xml:space="preserve"> В</w:t>
      </w:r>
      <w:proofErr w:type="gramStart"/>
      <w:r w:rsidRPr="00E23A7E">
        <w:t>6</w:t>
      </w:r>
      <w:proofErr w:type="gramEnd"/>
      <w:r w:rsidRPr="00E23A7E">
        <w:t xml:space="preserve">                   – 20 мг</w:t>
      </w:r>
    </w:p>
    <w:p w:rsidR="00E23A7E" w:rsidRDefault="00E23A7E" w:rsidP="00E23A7E">
      <w:proofErr w:type="spellStart"/>
      <w:r>
        <w:t>Допоміжні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: </w:t>
      </w:r>
      <w:proofErr w:type="spellStart"/>
      <w:r>
        <w:t>відсутні</w:t>
      </w:r>
      <w:proofErr w:type="spellEnd"/>
      <w:r>
        <w:t>.</w:t>
      </w:r>
    </w:p>
    <w:p w:rsidR="00E23A7E" w:rsidRDefault="00E23A7E" w:rsidP="00E23A7E">
      <w:proofErr w:type="spellStart"/>
      <w:r>
        <w:t>Діючі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компоненті</w:t>
      </w:r>
      <w:proofErr w:type="gramStart"/>
      <w:r>
        <w:t>в</w:t>
      </w:r>
      <w:proofErr w:type="spellEnd"/>
      <w:proofErr w:type="gramEnd"/>
      <w:r>
        <w:t>:</w:t>
      </w:r>
    </w:p>
    <w:p w:rsidR="00E23A7E" w:rsidRDefault="00E23A7E" w:rsidP="00E23A7E">
      <w:r>
        <w:t>Тирозин</w:t>
      </w:r>
    </w:p>
    <w:p w:rsidR="00E23A7E" w:rsidRDefault="00E23A7E" w:rsidP="00E23A7E">
      <w:r>
        <w:t>α-аміно-β- (</w:t>
      </w:r>
      <w:proofErr w:type="spellStart"/>
      <w:r>
        <w:t>n-оксифеніл</w:t>
      </w:r>
      <w:proofErr w:type="spellEnd"/>
      <w:r>
        <w:t xml:space="preserve">) </w:t>
      </w:r>
      <w:proofErr w:type="spellStart"/>
      <w:r>
        <w:t>пропіонова</w:t>
      </w:r>
      <w:proofErr w:type="spellEnd"/>
      <w:r>
        <w:t xml:space="preserve"> кислота - </w:t>
      </w:r>
      <w:proofErr w:type="spellStart"/>
      <w:r>
        <w:t>ароматична</w:t>
      </w:r>
      <w:proofErr w:type="spellEnd"/>
      <w:r>
        <w:t xml:space="preserve"> </w:t>
      </w:r>
      <w:proofErr w:type="gramStart"/>
      <w:r>
        <w:t>α-</w:t>
      </w:r>
      <w:proofErr w:type="gramEnd"/>
      <w:r>
        <w:t>амінокислота.</w:t>
      </w:r>
    </w:p>
    <w:p w:rsidR="00E23A7E" w:rsidRDefault="00E23A7E" w:rsidP="00E23A7E">
      <w:proofErr w:type="spellStart"/>
      <w:r>
        <w:t>Відноситься</w:t>
      </w:r>
      <w:proofErr w:type="spellEnd"/>
      <w:r>
        <w:t xml:space="preserve"> до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протеїногенних</w:t>
      </w:r>
      <w:proofErr w:type="spellEnd"/>
      <w:r>
        <w:t xml:space="preserve"> </w:t>
      </w:r>
      <w:proofErr w:type="spellStart"/>
      <w:r>
        <w:t>амінокислот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входить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складу</w:t>
      </w:r>
      <w:proofErr w:type="gram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 та </w:t>
      </w:r>
      <w:proofErr w:type="spellStart"/>
      <w:r>
        <w:t>ферментів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тирозину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роль в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функціональної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>.</w:t>
      </w:r>
    </w:p>
    <w:p w:rsidR="00E23A7E" w:rsidRDefault="00E23A7E" w:rsidP="00E23A7E">
      <w:r>
        <w:t xml:space="preserve">Тирозин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попередником</w:t>
      </w:r>
      <w:proofErr w:type="spellEnd"/>
      <w:r>
        <w:t xml:space="preserve"> синтезу ряду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біологічно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катехоламінів</w:t>
      </w:r>
      <w:proofErr w:type="spellEnd"/>
      <w:r>
        <w:t xml:space="preserve"> (</w:t>
      </w:r>
      <w:proofErr w:type="spellStart"/>
      <w:r>
        <w:t>дофамін</w:t>
      </w:r>
      <w:proofErr w:type="spellEnd"/>
      <w:r>
        <w:t xml:space="preserve">, </w:t>
      </w:r>
      <w:proofErr w:type="spellStart"/>
      <w:r>
        <w:t>адреналін</w:t>
      </w:r>
      <w:proofErr w:type="spellEnd"/>
      <w:r>
        <w:t xml:space="preserve">, </w:t>
      </w:r>
      <w:proofErr w:type="spellStart"/>
      <w:r>
        <w:t>норадреналін</w:t>
      </w:r>
      <w:proofErr w:type="spellEnd"/>
      <w:r>
        <w:t xml:space="preserve">), </w:t>
      </w:r>
      <w:proofErr w:type="spellStart"/>
      <w:r>
        <w:t>тиреоїдних</w:t>
      </w:r>
      <w:proofErr w:type="spellEnd"/>
      <w:r>
        <w:t xml:space="preserve"> </w:t>
      </w:r>
      <w:proofErr w:type="spellStart"/>
      <w:r>
        <w:t>гормонів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ігменту</w:t>
      </w:r>
      <w:proofErr w:type="spellEnd"/>
      <w:r>
        <w:t xml:space="preserve"> </w:t>
      </w:r>
      <w:proofErr w:type="spellStart"/>
      <w:r>
        <w:t>меланіну</w:t>
      </w:r>
      <w:proofErr w:type="spellEnd"/>
      <w:r>
        <w:t>.</w:t>
      </w:r>
    </w:p>
    <w:p w:rsidR="00E23A7E" w:rsidRDefault="00E23A7E" w:rsidP="00E23A7E">
      <w:r>
        <w:t xml:space="preserve">L-тирозин </w:t>
      </w:r>
      <w:proofErr w:type="spellStart"/>
      <w:r>
        <w:t>зменшує</w:t>
      </w:r>
      <w:proofErr w:type="spellEnd"/>
      <w:r>
        <w:t xml:space="preserve">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</w:t>
      </w:r>
      <w:proofErr w:type="spellStart"/>
      <w:r>
        <w:t>депресії</w:t>
      </w:r>
      <w:proofErr w:type="spellEnd"/>
      <w:r>
        <w:t xml:space="preserve">, </w:t>
      </w:r>
      <w:proofErr w:type="spellStart"/>
      <w:r>
        <w:t>знімає</w:t>
      </w:r>
      <w:proofErr w:type="spellEnd"/>
      <w:r>
        <w:t xml:space="preserve"> </w:t>
      </w:r>
      <w:proofErr w:type="spellStart"/>
      <w:r>
        <w:t>стрес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активно </w:t>
      </w:r>
      <w:proofErr w:type="spellStart"/>
      <w:r>
        <w:t>бере</w:t>
      </w:r>
      <w:proofErr w:type="spellEnd"/>
      <w:r>
        <w:t xml:space="preserve"> участь у </w:t>
      </w:r>
      <w:proofErr w:type="spellStart"/>
      <w:r>
        <w:t>метаболізмі</w:t>
      </w:r>
      <w:proofErr w:type="spellEnd"/>
      <w:r>
        <w:t xml:space="preserve"> </w:t>
      </w:r>
      <w:proofErr w:type="spellStart"/>
      <w:r>
        <w:t>серотоніну</w:t>
      </w:r>
      <w:proofErr w:type="spellEnd"/>
      <w:r>
        <w:t xml:space="preserve"> – </w:t>
      </w:r>
      <w:proofErr w:type="spellStart"/>
      <w:r>
        <w:t>ключової</w:t>
      </w:r>
      <w:proofErr w:type="spellEnd"/>
      <w:r>
        <w:t xml:space="preserve"> </w:t>
      </w:r>
      <w:proofErr w:type="spellStart"/>
      <w:r>
        <w:t>молекули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еякуляції</w:t>
      </w:r>
      <w:proofErr w:type="spellEnd"/>
      <w:r>
        <w:t>.</w:t>
      </w:r>
    </w:p>
    <w:p w:rsidR="00E23A7E" w:rsidRDefault="00E23A7E" w:rsidP="00E23A7E">
      <w:proofErr w:type="spellStart"/>
      <w:r>
        <w:t>Вітамін</w:t>
      </w:r>
      <w:proofErr w:type="spellEnd"/>
      <w:r>
        <w:t xml:space="preserve"> В</w:t>
      </w:r>
      <w:proofErr w:type="gramStart"/>
      <w:r>
        <w:t>6</w:t>
      </w:r>
      <w:proofErr w:type="gramEnd"/>
    </w:p>
    <w:p w:rsidR="00E23A7E" w:rsidRDefault="00E23A7E" w:rsidP="00E23A7E">
      <w:r>
        <w:t xml:space="preserve">Представлений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з'єднаннями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іридоксин</w:t>
      </w:r>
      <w:proofErr w:type="spellEnd"/>
      <w:r>
        <w:t xml:space="preserve">, </w:t>
      </w:r>
      <w:proofErr w:type="spellStart"/>
      <w:r>
        <w:t>піридоксамін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піридоксаль</w:t>
      </w:r>
      <w:proofErr w:type="spellEnd"/>
      <w:r>
        <w:t xml:space="preserve">. В </w:t>
      </w:r>
      <w:proofErr w:type="spellStart"/>
      <w:r>
        <w:t>організмі</w:t>
      </w:r>
      <w:proofErr w:type="spellEnd"/>
      <w:r>
        <w:t xml:space="preserve"> вони </w:t>
      </w:r>
      <w:proofErr w:type="spellStart"/>
      <w:r>
        <w:t>перетворюються</w:t>
      </w:r>
      <w:proofErr w:type="spellEnd"/>
      <w:r>
        <w:t xml:space="preserve"> один в одного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приєднуючи</w:t>
      </w:r>
      <w:proofErr w:type="spellEnd"/>
      <w:r>
        <w:t xml:space="preserve"> два </w:t>
      </w:r>
      <w:proofErr w:type="spellStart"/>
      <w:r>
        <w:t>залишка</w:t>
      </w:r>
      <w:proofErr w:type="spellEnd"/>
      <w:r>
        <w:t xml:space="preserve"> </w:t>
      </w:r>
      <w:proofErr w:type="spellStart"/>
      <w:r>
        <w:t>фосфорної</w:t>
      </w:r>
      <w:proofErr w:type="spellEnd"/>
      <w:r>
        <w:t xml:space="preserve"> </w:t>
      </w:r>
      <w:proofErr w:type="spellStart"/>
      <w:r>
        <w:t>кислоти</w:t>
      </w:r>
      <w:proofErr w:type="spellEnd"/>
      <w:r>
        <w:t xml:space="preserve">, </w:t>
      </w:r>
      <w:proofErr w:type="spellStart"/>
      <w:r>
        <w:t>утворюють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іридоксальфосфат</w:t>
      </w:r>
      <w:proofErr w:type="spellEnd"/>
      <w:r>
        <w:t xml:space="preserve">, </w:t>
      </w:r>
      <w:proofErr w:type="spellStart"/>
      <w:r>
        <w:t>коферментну</w:t>
      </w:r>
      <w:proofErr w:type="spellEnd"/>
      <w:r>
        <w:t xml:space="preserve"> форму </w:t>
      </w:r>
      <w:proofErr w:type="spellStart"/>
      <w:r>
        <w:t>вітаміну</w:t>
      </w:r>
      <w:proofErr w:type="spellEnd"/>
      <w:r>
        <w:t xml:space="preserve"> В6,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входить до складу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ферментів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каталізує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амінокислот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азотистих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>.</w:t>
      </w:r>
    </w:p>
    <w:p w:rsidR="00E23A7E" w:rsidRDefault="00E23A7E" w:rsidP="00E23A7E">
      <w:proofErr w:type="spellStart"/>
      <w:r>
        <w:t>Рекомендації</w:t>
      </w:r>
      <w:proofErr w:type="spellEnd"/>
      <w:r>
        <w:t xml:space="preserve"> до </w:t>
      </w:r>
      <w:proofErr w:type="spellStart"/>
      <w:r>
        <w:t>споживання</w:t>
      </w:r>
      <w:proofErr w:type="spellEnd"/>
      <w:r>
        <w:t xml:space="preserve">: </w:t>
      </w:r>
    </w:p>
    <w:p w:rsidR="00E23A7E" w:rsidRDefault="00E23A7E" w:rsidP="00E23A7E">
      <w:proofErr w:type="spellStart"/>
      <w:r>
        <w:t>Може</w:t>
      </w:r>
      <w:proofErr w:type="spellEnd"/>
      <w:r>
        <w:t xml:space="preserve"> бути рекомендовано </w:t>
      </w:r>
      <w:proofErr w:type="spellStart"/>
      <w:r>
        <w:t>лікарем</w:t>
      </w:r>
      <w:proofErr w:type="spellEnd"/>
      <w:r>
        <w:t xml:space="preserve">, як </w:t>
      </w:r>
      <w:proofErr w:type="spellStart"/>
      <w:r>
        <w:t>додаткове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L-тирозину та </w:t>
      </w:r>
      <w:proofErr w:type="spellStart"/>
      <w:r>
        <w:t>вітаміну</w:t>
      </w:r>
      <w:proofErr w:type="spellEnd"/>
      <w:r>
        <w:t xml:space="preserve"> В</w:t>
      </w:r>
      <w:proofErr w:type="gramStart"/>
      <w:r>
        <w:t>6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нормалізації</w:t>
      </w:r>
      <w:proofErr w:type="spellEnd"/>
      <w:r>
        <w:t xml:space="preserve"> </w:t>
      </w:r>
      <w:proofErr w:type="spellStart"/>
      <w:r>
        <w:t>емоційного</w:t>
      </w:r>
      <w:proofErr w:type="spellEnd"/>
      <w:r>
        <w:t xml:space="preserve"> стану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виробки</w:t>
      </w:r>
      <w:proofErr w:type="spellEnd"/>
      <w:r>
        <w:t xml:space="preserve"> </w:t>
      </w:r>
      <w:proofErr w:type="spellStart"/>
      <w:r>
        <w:t>дофаміну</w:t>
      </w:r>
      <w:proofErr w:type="spellEnd"/>
      <w:r>
        <w:t xml:space="preserve"> та </w:t>
      </w:r>
      <w:proofErr w:type="spellStart"/>
      <w:r>
        <w:t>норадреналыну</w:t>
      </w:r>
      <w:proofErr w:type="spellEnd"/>
      <w:r>
        <w:t xml:space="preserve">.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антидепресивну</w:t>
      </w:r>
      <w:proofErr w:type="spellEnd"/>
      <w:r>
        <w:t xml:space="preserve">, </w:t>
      </w:r>
      <w:proofErr w:type="spellStart"/>
      <w:r>
        <w:t>антиоксидантну</w:t>
      </w:r>
      <w:proofErr w:type="spellEnd"/>
      <w:r>
        <w:t xml:space="preserve">, </w:t>
      </w:r>
      <w:proofErr w:type="spellStart"/>
      <w:r>
        <w:t>загальнозміцнюючу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E23A7E" w:rsidRDefault="00E23A7E" w:rsidP="00E23A7E">
      <w:proofErr w:type="spellStart"/>
      <w:r>
        <w:t>Спосіб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:  </w:t>
      </w:r>
      <w:proofErr w:type="spellStart"/>
      <w:r>
        <w:t>дорослі</w:t>
      </w:r>
      <w:proofErr w:type="spellEnd"/>
      <w:r>
        <w:t xml:space="preserve"> по 1 </w:t>
      </w:r>
      <w:proofErr w:type="spellStart"/>
      <w:r>
        <w:t>капсулі</w:t>
      </w:r>
      <w:proofErr w:type="spellEnd"/>
      <w:r>
        <w:t xml:space="preserve"> </w:t>
      </w:r>
      <w:proofErr w:type="spellStart"/>
      <w:r>
        <w:t>тричі</w:t>
      </w:r>
      <w:proofErr w:type="spellEnd"/>
      <w:r>
        <w:t xml:space="preserve"> на день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запиваючи</w:t>
      </w:r>
      <w:proofErr w:type="spellEnd"/>
      <w:r>
        <w:t xml:space="preserve"> склянкою води. </w:t>
      </w:r>
    </w:p>
    <w:p w:rsidR="00E23A7E" w:rsidRDefault="00E23A7E" w:rsidP="00E23A7E">
      <w:proofErr w:type="spellStart"/>
      <w:r>
        <w:t>Термін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: </w:t>
      </w:r>
      <w:proofErr w:type="spellStart"/>
      <w:r>
        <w:t>тривалість</w:t>
      </w:r>
      <w:proofErr w:type="spellEnd"/>
      <w:r>
        <w:t xml:space="preserve"> курсу 20 - 30 </w:t>
      </w:r>
      <w:proofErr w:type="spellStart"/>
      <w:r>
        <w:t>дні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E23A7E" w:rsidRDefault="00E23A7E" w:rsidP="00E23A7E">
      <w:proofErr w:type="spellStart"/>
      <w:r>
        <w:t>Побічна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: </w:t>
      </w:r>
      <w:proofErr w:type="spellStart"/>
      <w:r>
        <w:t>можлива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до </w:t>
      </w:r>
      <w:proofErr w:type="spellStart"/>
      <w:r>
        <w:t>компонентів</w:t>
      </w:r>
      <w:proofErr w:type="spellEnd"/>
      <w:r>
        <w:t xml:space="preserve"> препарату.</w:t>
      </w:r>
    </w:p>
    <w:p w:rsidR="00E23A7E" w:rsidRDefault="00E23A7E" w:rsidP="00E23A7E">
      <w:proofErr w:type="spellStart"/>
      <w:proofErr w:type="gramStart"/>
      <w:r>
        <w:t>Застереження</w:t>
      </w:r>
      <w:proofErr w:type="spellEnd"/>
      <w:r>
        <w:t xml:space="preserve"> при </w:t>
      </w:r>
      <w:proofErr w:type="spellStart"/>
      <w:r>
        <w:t>споживанні</w:t>
      </w:r>
      <w:proofErr w:type="spellEnd"/>
      <w:r>
        <w:t xml:space="preserve">: </w:t>
      </w: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до </w:t>
      </w:r>
      <w:proofErr w:type="spellStart"/>
      <w:r>
        <w:t>компонентів</w:t>
      </w:r>
      <w:proofErr w:type="spellEnd"/>
      <w:r>
        <w:t xml:space="preserve"> продукту, </w:t>
      </w:r>
      <w:proofErr w:type="spellStart"/>
      <w:r>
        <w:t>жінкам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вагітності</w:t>
      </w:r>
      <w:proofErr w:type="spellEnd"/>
      <w:r>
        <w:t xml:space="preserve"> та </w:t>
      </w:r>
      <w:proofErr w:type="spellStart"/>
      <w:r>
        <w:t>лактації</w:t>
      </w:r>
      <w:proofErr w:type="spellEnd"/>
      <w:r>
        <w:t xml:space="preserve">, </w:t>
      </w:r>
      <w:proofErr w:type="spellStart"/>
      <w:r>
        <w:t>мігрень</w:t>
      </w:r>
      <w:proofErr w:type="spellEnd"/>
      <w:r>
        <w:t xml:space="preserve">, меланома, </w:t>
      </w:r>
      <w:proofErr w:type="spellStart"/>
      <w:r>
        <w:t>мультиформна</w:t>
      </w:r>
      <w:proofErr w:type="spellEnd"/>
      <w:r>
        <w:t xml:space="preserve"> </w:t>
      </w:r>
      <w:proofErr w:type="spellStart"/>
      <w:r>
        <w:t>гліобластома</w:t>
      </w:r>
      <w:proofErr w:type="spellEnd"/>
      <w:r>
        <w:t>.</w:t>
      </w:r>
      <w:proofErr w:type="gramEnd"/>
      <w:r>
        <w:t xml:space="preserve"> Не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рекомендовану</w:t>
      </w:r>
      <w:proofErr w:type="spellEnd"/>
      <w:r>
        <w:t xml:space="preserve"> </w:t>
      </w:r>
      <w:proofErr w:type="spellStart"/>
      <w:r>
        <w:t>добову</w:t>
      </w:r>
      <w:proofErr w:type="spellEnd"/>
      <w:r>
        <w:t xml:space="preserve"> норму. Перед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проконсультуватися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>.</w:t>
      </w:r>
    </w:p>
    <w:p w:rsidR="00E23A7E" w:rsidRDefault="00E23A7E" w:rsidP="00E23A7E">
      <w:r>
        <w:t xml:space="preserve">Форма </w:t>
      </w:r>
      <w:proofErr w:type="spellStart"/>
      <w:r>
        <w:t>випуску</w:t>
      </w:r>
      <w:proofErr w:type="spellEnd"/>
      <w:r>
        <w:t xml:space="preserve">: </w:t>
      </w:r>
      <w:proofErr w:type="spellStart"/>
      <w:r>
        <w:t>тверді</w:t>
      </w:r>
      <w:proofErr w:type="spellEnd"/>
      <w:r>
        <w:t xml:space="preserve"> </w:t>
      </w:r>
      <w:proofErr w:type="spellStart"/>
      <w:r>
        <w:t>желатинові</w:t>
      </w:r>
      <w:proofErr w:type="spellEnd"/>
      <w:r>
        <w:t xml:space="preserve"> </w:t>
      </w:r>
      <w:proofErr w:type="spellStart"/>
      <w:r>
        <w:t>капсули</w:t>
      </w:r>
      <w:proofErr w:type="spellEnd"/>
      <w:r>
        <w:t xml:space="preserve">, </w:t>
      </w:r>
      <w:proofErr w:type="spellStart"/>
      <w:r>
        <w:t>маса</w:t>
      </w:r>
      <w:proofErr w:type="spellEnd"/>
      <w:r>
        <w:t xml:space="preserve"> нетто 400 мг. </w:t>
      </w:r>
    </w:p>
    <w:p w:rsidR="00E23A7E" w:rsidRDefault="00E23A7E" w:rsidP="00E23A7E">
      <w:r>
        <w:t xml:space="preserve">Дата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кінцевий</w:t>
      </w:r>
      <w:proofErr w:type="spellEnd"/>
      <w:r>
        <w:t xml:space="preserve"> строк </w:t>
      </w:r>
      <w:proofErr w:type="spellStart"/>
      <w:r>
        <w:t>придатності</w:t>
      </w:r>
      <w:proofErr w:type="spellEnd"/>
      <w:r>
        <w:t xml:space="preserve">, номер </w:t>
      </w:r>
      <w:proofErr w:type="spellStart"/>
      <w:r>
        <w:t>партії</w:t>
      </w:r>
      <w:proofErr w:type="spellEnd"/>
      <w:r>
        <w:t xml:space="preserve"> </w:t>
      </w:r>
      <w:proofErr w:type="spellStart"/>
      <w:r>
        <w:t>приведені</w:t>
      </w:r>
      <w:proofErr w:type="spellEnd"/>
      <w:r>
        <w:t xml:space="preserve"> на </w:t>
      </w:r>
      <w:proofErr w:type="spellStart"/>
      <w:r>
        <w:t>упаковці</w:t>
      </w:r>
      <w:proofErr w:type="spellEnd"/>
      <w:r>
        <w:t>.</w:t>
      </w:r>
    </w:p>
    <w:p w:rsidR="00E23A7E" w:rsidRDefault="00E23A7E" w:rsidP="00E23A7E">
      <w:r>
        <w:t xml:space="preserve">Не </w:t>
      </w:r>
      <w:proofErr w:type="spellStart"/>
      <w:r>
        <w:t>є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ікарським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>.</w:t>
      </w:r>
    </w:p>
    <w:p w:rsidR="00E23A7E" w:rsidRDefault="00E23A7E" w:rsidP="00E23A7E"/>
    <w:p w:rsidR="00E23A7E" w:rsidRDefault="00E23A7E" w:rsidP="00E23A7E">
      <w:proofErr w:type="spellStart"/>
      <w:r>
        <w:lastRenderedPageBreak/>
        <w:t>Умови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: в </w:t>
      </w:r>
      <w:proofErr w:type="spellStart"/>
      <w:r>
        <w:t>оригінальній</w:t>
      </w:r>
      <w:proofErr w:type="spellEnd"/>
      <w:r>
        <w:t xml:space="preserve"> </w:t>
      </w:r>
      <w:proofErr w:type="spellStart"/>
      <w:r>
        <w:t>упаковці</w:t>
      </w:r>
      <w:proofErr w:type="spellEnd"/>
      <w:r>
        <w:t xml:space="preserve">, у сухому, </w:t>
      </w:r>
      <w:proofErr w:type="spellStart"/>
      <w:r>
        <w:t>захищеному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та недоступному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при </w:t>
      </w:r>
      <w:proofErr w:type="spellStart"/>
      <w:r>
        <w:t>температурі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2</w:t>
      </w:r>
      <w:proofErr w:type="gramStart"/>
      <w:r>
        <w:t>°С</w:t>
      </w:r>
      <w:proofErr w:type="gramEnd"/>
      <w:r>
        <w:t xml:space="preserve"> до 25°С.</w:t>
      </w:r>
    </w:p>
    <w:p w:rsidR="00E23A7E" w:rsidRDefault="00E23A7E" w:rsidP="00E23A7E"/>
    <w:p w:rsidR="00E23A7E" w:rsidRDefault="00E23A7E" w:rsidP="00E23A7E">
      <w:r>
        <w:t xml:space="preserve">Строк </w:t>
      </w:r>
      <w:proofErr w:type="spellStart"/>
      <w:r>
        <w:t>придатності</w:t>
      </w:r>
      <w:proofErr w:type="spellEnd"/>
      <w:r>
        <w:t xml:space="preserve">: 24 </w:t>
      </w:r>
      <w:proofErr w:type="spellStart"/>
      <w:r>
        <w:t>місяці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E23A7E" w:rsidRDefault="00E23A7E" w:rsidP="00E23A7E"/>
    <w:p w:rsidR="00E23A7E" w:rsidRDefault="00E23A7E" w:rsidP="00E23A7E">
      <w:proofErr w:type="spellStart"/>
      <w:r>
        <w:t>Виробник</w:t>
      </w:r>
      <w:proofErr w:type="spellEnd"/>
      <w:r>
        <w:t>:</w:t>
      </w:r>
    </w:p>
    <w:p w:rsidR="00E23A7E" w:rsidRDefault="00E23A7E" w:rsidP="00E23A7E">
      <w:proofErr w:type="gramStart"/>
      <w:r>
        <w:t>ТОВ</w:t>
      </w:r>
      <w:proofErr w:type="gramEnd"/>
      <w:r>
        <w:t xml:space="preserve"> “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”, </w:t>
      </w:r>
      <w:proofErr w:type="spellStart"/>
      <w:r>
        <w:t>Україна</w:t>
      </w:r>
      <w:proofErr w:type="spellEnd"/>
      <w:r>
        <w:t xml:space="preserve">, 03062, м. </w:t>
      </w:r>
      <w:proofErr w:type="spellStart"/>
      <w:r>
        <w:t>Київ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Естонська</w:t>
      </w:r>
      <w:proofErr w:type="spellEnd"/>
      <w:r>
        <w:t>, буд.120.</w:t>
      </w:r>
    </w:p>
    <w:p w:rsidR="00E23A7E" w:rsidRPr="00E23A7E" w:rsidRDefault="00E23A7E" w:rsidP="00E23A7E">
      <w:proofErr w:type="gramStart"/>
      <w:r>
        <w:t xml:space="preserve">Дозволено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</w:t>
      </w:r>
      <w:proofErr w:type="gramEnd"/>
      <w:r>
        <w:t>’я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ТУ У 10.8-38405950-007:2017</w:t>
      </w:r>
    </w:p>
    <w:sectPr w:rsidR="00E23A7E" w:rsidRPr="00E23A7E" w:rsidSect="00E2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527"/>
    <w:multiLevelType w:val="hybridMultilevel"/>
    <w:tmpl w:val="B504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E9A"/>
    <w:multiLevelType w:val="hybridMultilevel"/>
    <w:tmpl w:val="97C8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1107"/>
    <w:multiLevelType w:val="hybridMultilevel"/>
    <w:tmpl w:val="F104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6A8E"/>
    <w:multiLevelType w:val="hybridMultilevel"/>
    <w:tmpl w:val="6A0E0E16"/>
    <w:lvl w:ilvl="0" w:tplc="D682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6185B"/>
    <w:multiLevelType w:val="hybridMultilevel"/>
    <w:tmpl w:val="33A4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186"/>
    <w:rsid w:val="000440E1"/>
    <w:rsid w:val="001467E6"/>
    <w:rsid w:val="001C790B"/>
    <w:rsid w:val="00252879"/>
    <w:rsid w:val="003175CC"/>
    <w:rsid w:val="00351DCD"/>
    <w:rsid w:val="00357390"/>
    <w:rsid w:val="00365186"/>
    <w:rsid w:val="004509C5"/>
    <w:rsid w:val="00524134"/>
    <w:rsid w:val="005353B9"/>
    <w:rsid w:val="00545733"/>
    <w:rsid w:val="00566EB5"/>
    <w:rsid w:val="005C533E"/>
    <w:rsid w:val="007A60D8"/>
    <w:rsid w:val="007E41D7"/>
    <w:rsid w:val="008441C7"/>
    <w:rsid w:val="00A65E20"/>
    <w:rsid w:val="00B0182F"/>
    <w:rsid w:val="00B77BCC"/>
    <w:rsid w:val="00C02631"/>
    <w:rsid w:val="00C50EBD"/>
    <w:rsid w:val="00D73F5B"/>
    <w:rsid w:val="00DF2733"/>
    <w:rsid w:val="00E23A7E"/>
    <w:rsid w:val="00F2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221</cp:lastModifiedBy>
  <cp:revision>2</cp:revision>
  <dcterms:created xsi:type="dcterms:W3CDTF">2018-08-30T09:03:00Z</dcterms:created>
  <dcterms:modified xsi:type="dcterms:W3CDTF">2018-08-30T09:03:00Z</dcterms:modified>
</cp:coreProperties>
</file>